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BA4" w:rsidRPr="00273997" w:rsidRDefault="00BC5BA4" w:rsidP="00BC5BA4">
      <w:pPr>
        <w:jc w:val="right"/>
      </w:pPr>
      <w:r w:rsidRPr="00273997">
        <w:t>Приложение № 1</w:t>
      </w:r>
    </w:p>
    <w:p w:rsidR="00BC5BA4" w:rsidRPr="00273997" w:rsidRDefault="00BC5BA4" w:rsidP="00BC5BA4">
      <w:pPr>
        <w:jc w:val="right"/>
      </w:pPr>
      <w:r w:rsidRPr="00273997">
        <w:t xml:space="preserve">                                </w:t>
      </w:r>
      <w:r>
        <w:t xml:space="preserve">                                                 </w:t>
      </w:r>
      <w:r w:rsidRPr="00273997">
        <w:t>к договору от  «___» ________ 201</w:t>
      </w:r>
      <w:r w:rsidR="004422D2">
        <w:t>_</w:t>
      </w:r>
      <w:r w:rsidR="00EF055F">
        <w:t>г.</w:t>
      </w:r>
      <w:r w:rsidRPr="00273997">
        <w:t xml:space="preserve"> </w:t>
      </w:r>
    </w:p>
    <w:p w:rsidR="00BC5BA4" w:rsidRPr="00273997" w:rsidRDefault="00BC5BA4" w:rsidP="00BC5BA4">
      <w:pPr>
        <w:jc w:val="center"/>
      </w:pPr>
      <w:r>
        <w:t xml:space="preserve">                                                                                                                                                         № </w:t>
      </w:r>
      <w:r>
        <w:softHyphen/>
      </w:r>
      <w:r>
        <w:softHyphen/>
      </w:r>
      <w:r>
        <w:softHyphen/>
      </w:r>
      <w:r>
        <w:softHyphen/>
        <w:t>__________</w:t>
      </w:r>
      <w:r w:rsidRPr="00273997">
        <w:t>________</w:t>
      </w:r>
    </w:p>
    <w:p w:rsidR="00BC5BA4" w:rsidRPr="00273997" w:rsidRDefault="00BC5BA4" w:rsidP="00BC5BA4">
      <w:pPr>
        <w:jc w:val="right"/>
      </w:pPr>
      <w:r w:rsidRPr="00273997">
        <w:t xml:space="preserve">                         </w:t>
      </w:r>
      <w:r>
        <w:t xml:space="preserve">                                                    </w:t>
      </w:r>
      <w:r w:rsidRPr="00273997">
        <w:t xml:space="preserve"> </w:t>
      </w:r>
      <w:proofErr w:type="gramStart"/>
      <w:r w:rsidRPr="00273997">
        <w:t xml:space="preserve">о подключении (технологическом </w:t>
      </w:r>
      <w:proofErr w:type="gramEnd"/>
    </w:p>
    <w:p w:rsidR="00BC5BA4" w:rsidRPr="00273997" w:rsidRDefault="00BC5BA4" w:rsidP="00BC5BA4">
      <w:pPr>
        <w:jc w:val="right"/>
      </w:pPr>
      <w:r w:rsidRPr="00273997">
        <w:t xml:space="preserve">                               </w:t>
      </w:r>
      <w:r>
        <w:t xml:space="preserve">                                                     </w:t>
      </w:r>
      <w:proofErr w:type="gramStart"/>
      <w:r w:rsidRPr="00273997">
        <w:t>присоединении</w:t>
      </w:r>
      <w:proofErr w:type="gramEnd"/>
      <w:r w:rsidRPr="00273997">
        <w:t xml:space="preserve">) к </w:t>
      </w:r>
      <w:r>
        <w:rPr>
          <w:bCs/>
        </w:rPr>
        <w:t>сетям водоотведения</w:t>
      </w:r>
    </w:p>
    <w:p w:rsidR="00BC5BA4" w:rsidRDefault="00BC5BA4" w:rsidP="00BC5BA4">
      <w:pPr>
        <w:tabs>
          <w:tab w:val="left" w:pos="1650"/>
        </w:tabs>
        <w:spacing w:line="360" w:lineRule="auto"/>
        <w:rPr>
          <w:sz w:val="24"/>
          <w:szCs w:val="24"/>
        </w:rPr>
      </w:pPr>
    </w:p>
    <w:p w:rsidR="007F23DE" w:rsidRPr="00891565" w:rsidRDefault="004F178E" w:rsidP="004F178E">
      <w:pPr>
        <w:tabs>
          <w:tab w:val="left" w:pos="1650"/>
        </w:tabs>
        <w:spacing w:line="360" w:lineRule="auto"/>
        <w:ind w:firstLine="567"/>
        <w:jc w:val="center"/>
        <w:rPr>
          <w:sz w:val="24"/>
          <w:szCs w:val="24"/>
        </w:rPr>
      </w:pPr>
      <w:r w:rsidRPr="00891565">
        <w:rPr>
          <w:sz w:val="24"/>
          <w:szCs w:val="24"/>
        </w:rPr>
        <w:t>Условия подключения</w:t>
      </w:r>
      <w:r w:rsidR="007F23DE" w:rsidRPr="00891565">
        <w:rPr>
          <w:sz w:val="24"/>
          <w:szCs w:val="24"/>
        </w:rPr>
        <w:t xml:space="preserve"> к сетям водоотведения</w:t>
      </w:r>
    </w:p>
    <w:p w:rsidR="004F178E" w:rsidRPr="00891565" w:rsidRDefault="004F178E" w:rsidP="004422D2">
      <w:pPr>
        <w:tabs>
          <w:tab w:val="left" w:pos="1650"/>
        </w:tabs>
        <w:spacing w:line="360" w:lineRule="auto"/>
        <w:ind w:firstLine="567"/>
        <w:rPr>
          <w:sz w:val="24"/>
          <w:szCs w:val="24"/>
        </w:rPr>
      </w:pPr>
      <w:r w:rsidRPr="00891565">
        <w:rPr>
          <w:sz w:val="24"/>
          <w:szCs w:val="24"/>
        </w:rPr>
        <w:t xml:space="preserve"> </w:t>
      </w:r>
      <w:r w:rsidR="004422D2">
        <w:rPr>
          <w:sz w:val="24"/>
          <w:szCs w:val="24"/>
        </w:rPr>
        <w:t xml:space="preserve">                                                         </w:t>
      </w:r>
      <w:r w:rsidRPr="00891565">
        <w:rPr>
          <w:b/>
          <w:sz w:val="24"/>
          <w:szCs w:val="24"/>
          <w:u w:val="single"/>
        </w:rPr>
        <w:t xml:space="preserve">№ </w:t>
      </w:r>
      <w:r w:rsidR="004422D2">
        <w:rPr>
          <w:b/>
          <w:sz w:val="24"/>
          <w:szCs w:val="24"/>
          <w:u w:val="single"/>
        </w:rPr>
        <w:t xml:space="preserve">                                          </w:t>
      </w:r>
    </w:p>
    <w:p w:rsidR="004F178E" w:rsidRDefault="004F178E" w:rsidP="004F178E">
      <w:pPr>
        <w:tabs>
          <w:tab w:val="left" w:pos="1650"/>
        </w:tabs>
        <w:spacing w:line="360" w:lineRule="auto"/>
        <w:jc w:val="center"/>
        <w:rPr>
          <w:b/>
          <w:sz w:val="24"/>
          <w:szCs w:val="24"/>
          <w:u w:val="single"/>
        </w:rPr>
      </w:pPr>
      <w:r w:rsidRPr="00891565">
        <w:rPr>
          <w:sz w:val="24"/>
          <w:szCs w:val="24"/>
        </w:rPr>
        <w:t xml:space="preserve">действуют с </w:t>
      </w:r>
      <w:r w:rsidR="004422D2">
        <w:rPr>
          <w:b/>
          <w:sz w:val="24"/>
          <w:szCs w:val="24"/>
          <w:u w:val="single"/>
        </w:rPr>
        <w:t>________</w:t>
      </w:r>
      <w:r w:rsidRPr="00891565">
        <w:rPr>
          <w:sz w:val="24"/>
          <w:szCs w:val="24"/>
        </w:rPr>
        <w:t xml:space="preserve"> до </w:t>
      </w:r>
      <w:r w:rsidR="004422D2">
        <w:rPr>
          <w:b/>
          <w:sz w:val="24"/>
          <w:szCs w:val="24"/>
          <w:u w:val="single"/>
        </w:rPr>
        <w:t>__________</w:t>
      </w:r>
    </w:p>
    <w:p w:rsidR="00891565" w:rsidRPr="00891565" w:rsidRDefault="00891565" w:rsidP="004F178E">
      <w:pPr>
        <w:tabs>
          <w:tab w:val="left" w:pos="1650"/>
        </w:tabs>
        <w:spacing w:line="360" w:lineRule="auto"/>
        <w:jc w:val="center"/>
        <w:rPr>
          <w:b/>
          <w:sz w:val="24"/>
          <w:szCs w:val="24"/>
          <w:u w:val="single"/>
        </w:rPr>
      </w:pPr>
    </w:p>
    <w:p w:rsidR="004F178E" w:rsidRPr="00891565" w:rsidRDefault="004F178E" w:rsidP="004F178E">
      <w:pPr>
        <w:tabs>
          <w:tab w:val="left" w:pos="1650"/>
        </w:tabs>
        <w:spacing w:line="360" w:lineRule="auto"/>
        <w:jc w:val="center"/>
        <w:rPr>
          <w:sz w:val="24"/>
          <w:szCs w:val="24"/>
          <w:u w:val="single"/>
        </w:rPr>
      </w:pPr>
      <w:r w:rsidRPr="00891565">
        <w:rPr>
          <w:sz w:val="24"/>
          <w:szCs w:val="24"/>
          <w:u w:val="single"/>
          <w:lang w:val="en-US"/>
        </w:rPr>
        <w:t>I</w:t>
      </w:r>
      <w:r w:rsidRPr="00891565">
        <w:rPr>
          <w:sz w:val="24"/>
          <w:szCs w:val="24"/>
          <w:u w:val="single"/>
        </w:rPr>
        <w:t>. Основания для оформления условий подключения</w:t>
      </w:r>
    </w:p>
    <w:p w:rsidR="004F178E" w:rsidRPr="00891565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sz w:val="24"/>
          <w:szCs w:val="24"/>
        </w:rPr>
        <w:t xml:space="preserve">Запрос:  </w:t>
      </w:r>
    </w:p>
    <w:p w:rsidR="004F178E" w:rsidRPr="00891565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  <w:u w:val="single"/>
        </w:rPr>
      </w:pPr>
      <w:r w:rsidRPr="00891565">
        <w:rPr>
          <w:sz w:val="24"/>
          <w:szCs w:val="24"/>
        </w:rPr>
        <w:t xml:space="preserve">Заявитель: </w:t>
      </w:r>
    </w:p>
    <w:p w:rsidR="004F178E" w:rsidRPr="00891565" w:rsidRDefault="00BC5BA4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Ю</w:t>
      </w:r>
      <w:r w:rsidR="004F178E" w:rsidRPr="00891565">
        <w:rPr>
          <w:sz w:val="24"/>
          <w:szCs w:val="24"/>
        </w:rPr>
        <w:t xml:space="preserve">ридический адрес: </w:t>
      </w:r>
    </w:p>
    <w:p w:rsidR="00BC5BA4" w:rsidRPr="00E6179E" w:rsidRDefault="004F178E" w:rsidP="00BC5BA4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  <w:u w:val="single"/>
        </w:rPr>
      </w:pPr>
      <w:r w:rsidRPr="00891565">
        <w:rPr>
          <w:sz w:val="24"/>
          <w:szCs w:val="24"/>
        </w:rPr>
        <w:t xml:space="preserve">Наименование подключаемого объекта: </w:t>
      </w:r>
    </w:p>
    <w:p w:rsidR="00891565" w:rsidRDefault="00BC5BA4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4F178E" w:rsidRPr="00891565">
        <w:rPr>
          <w:sz w:val="24"/>
          <w:szCs w:val="24"/>
        </w:rPr>
        <w:t xml:space="preserve">естоположение: </w:t>
      </w:r>
    </w:p>
    <w:p w:rsidR="00AB1B2F" w:rsidRPr="00891565" w:rsidRDefault="00AB1B2F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Кадастровый номер: </w:t>
      </w:r>
    </w:p>
    <w:p w:rsidR="004F178E" w:rsidRPr="00891565" w:rsidRDefault="004F178E" w:rsidP="004F178E">
      <w:pPr>
        <w:tabs>
          <w:tab w:val="left" w:pos="1650"/>
        </w:tabs>
        <w:spacing w:line="360" w:lineRule="auto"/>
        <w:jc w:val="center"/>
        <w:rPr>
          <w:sz w:val="24"/>
          <w:szCs w:val="24"/>
          <w:u w:val="single"/>
        </w:rPr>
      </w:pPr>
      <w:r w:rsidRPr="00891565">
        <w:rPr>
          <w:sz w:val="24"/>
          <w:szCs w:val="24"/>
          <w:u w:val="single"/>
          <w:lang w:val="en-US"/>
        </w:rPr>
        <w:t>II</w:t>
      </w:r>
      <w:r w:rsidRPr="00891565">
        <w:rPr>
          <w:sz w:val="24"/>
          <w:szCs w:val="24"/>
          <w:u w:val="single"/>
        </w:rPr>
        <w:t>. Технические параметры присоединяемого объекта</w:t>
      </w:r>
    </w:p>
    <w:p w:rsidR="0045238A" w:rsidRPr="00891565" w:rsidRDefault="008D796F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  <w:u w:val="single"/>
        </w:rPr>
      </w:pPr>
      <w:r w:rsidRPr="00891565">
        <w:rPr>
          <w:sz w:val="24"/>
          <w:szCs w:val="24"/>
        </w:rPr>
        <w:t xml:space="preserve">Общая </w:t>
      </w:r>
      <w:r w:rsidR="00DE0EDD" w:rsidRPr="00891565">
        <w:rPr>
          <w:sz w:val="24"/>
          <w:szCs w:val="24"/>
        </w:rPr>
        <w:t xml:space="preserve"> </w:t>
      </w:r>
      <w:r w:rsidR="004F178E" w:rsidRPr="00891565">
        <w:rPr>
          <w:sz w:val="24"/>
          <w:szCs w:val="24"/>
        </w:rPr>
        <w:t xml:space="preserve"> нагрузка</w:t>
      </w:r>
      <w:r w:rsidR="00DE0EDD" w:rsidRPr="00891565">
        <w:rPr>
          <w:sz w:val="24"/>
          <w:szCs w:val="24"/>
        </w:rPr>
        <w:t xml:space="preserve"> </w:t>
      </w:r>
      <w:r w:rsidR="001E6792" w:rsidRPr="00891565">
        <w:rPr>
          <w:sz w:val="24"/>
          <w:szCs w:val="24"/>
        </w:rPr>
        <w:t xml:space="preserve"> = </w:t>
      </w:r>
    </w:p>
    <w:p w:rsidR="004F178E" w:rsidRPr="00BC5BA4" w:rsidRDefault="004F178E" w:rsidP="00BC5BA4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sz w:val="24"/>
          <w:szCs w:val="24"/>
        </w:rPr>
        <w:t xml:space="preserve">Ориентировочный срок начала и окончания строительства объекта и  предполагаемое подключение к </w:t>
      </w:r>
      <w:r w:rsidR="001E6792" w:rsidRPr="00891565">
        <w:rPr>
          <w:sz w:val="24"/>
          <w:szCs w:val="24"/>
        </w:rPr>
        <w:t>сетям водо</w:t>
      </w:r>
      <w:r w:rsidR="008D796F" w:rsidRPr="00891565">
        <w:rPr>
          <w:sz w:val="24"/>
          <w:szCs w:val="24"/>
        </w:rPr>
        <w:t>отведе</w:t>
      </w:r>
      <w:r w:rsidR="001E6792" w:rsidRPr="00891565">
        <w:rPr>
          <w:sz w:val="24"/>
          <w:szCs w:val="24"/>
        </w:rPr>
        <w:t>ния:</w:t>
      </w:r>
      <w:r w:rsidRPr="00891565">
        <w:rPr>
          <w:sz w:val="24"/>
          <w:szCs w:val="24"/>
        </w:rPr>
        <w:t xml:space="preserve"> </w:t>
      </w:r>
      <w:r w:rsidRPr="00891565">
        <w:rPr>
          <w:sz w:val="24"/>
          <w:szCs w:val="24"/>
        </w:rPr>
        <w:softHyphen/>
      </w:r>
      <w:r w:rsidRPr="00891565">
        <w:rPr>
          <w:sz w:val="24"/>
          <w:szCs w:val="24"/>
        </w:rPr>
        <w:softHyphen/>
        <w:t xml:space="preserve">– </w:t>
      </w:r>
    </w:p>
    <w:p w:rsidR="00891565" w:rsidRPr="00891565" w:rsidRDefault="00891565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</w:p>
    <w:p w:rsidR="004F178E" w:rsidRPr="00891565" w:rsidRDefault="004F178E" w:rsidP="004F178E">
      <w:pPr>
        <w:tabs>
          <w:tab w:val="left" w:pos="1650"/>
        </w:tabs>
        <w:spacing w:line="360" w:lineRule="auto"/>
        <w:jc w:val="center"/>
        <w:rPr>
          <w:sz w:val="24"/>
          <w:szCs w:val="24"/>
          <w:u w:val="single"/>
        </w:rPr>
      </w:pPr>
      <w:r w:rsidRPr="00891565">
        <w:rPr>
          <w:sz w:val="24"/>
          <w:szCs w:val="24"/>
          <w:u w:val="single"/>
          <w:lang w:val="en-US"/>
        </w:rPr>
        <w:t>III</w:t>
      </w:r>
      <w:r w:rsidRPr="00891565">
        <w:rPr>
          <w:sz w:val="24"/>
          <w:szCs w:val="24"/>
          <w:u w:val="single"/>
        </w:rPr>
        <w:t>. Точка подключения</w:t>
      </w:r>
    </w:p>
    <w:p w:rsidR="001B0B72" w:rsidRPr="00891565" w:rsidRDefault="001B0B72" w:rsidP="003F3AB1">
      <w:pPr>
        <w:pStyle w:val="a3"/>
        <w:tabs>
          <w:tab w:val="left" w:pos="993"/>
        </w:tabs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156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4F178E" w:rsidRPr="00891565">
        <w:rPr>
          <w:rFonts w:ascii="Times New Roman" w:eastAsia="Times New Roman" w:hAnsi="Times New Roman"/>
          <w:sz w:val="24"/>
          <w:szCs w:val="24"/>
          <w:lang w:eastAsia="ru-RU"/>
        </w:rPr>
        <w:t xml:space="preserve">Точка подключения к </w:t>
      </w:r>
      <w:r w:rsidR="00DC3FA3" w:rsidRPr="00891565">
        <w:rPr>
          <w:rFonts w:ascii="Times New Roman" w:eastAsia="Times New Roman" w:hAnsi="Times New Roman"/>
          <w:sz w:val="24"/>
          <w:szCs w:val="24"/>
          <w:lang w:eastAsia="ru-RU"/>
        </w:rPr>
        <w:t xml:space="preserve">сетям </w:t>
      </w:r>
      <w:r w:rsidR="00F3054A" w:rsidRPr="00891565">
        <w:rPr>
          <w:rFonts w:ascii="Times New Roman" w:eastAsia="Times New Roman" w:hAnsi="Times New Roman"/>
          <w:sz w:val="24"/>
          <w:szCs w:val="24"/>
          <w:lang w:eastAsia="ru-RU"/>
        </w:rPr>
        <w:t>водоотведения</w:t>
      </w:r>
      <w:r w:rsidR="004F178E" w:rsidRPr="00891565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915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F178E" w:rsidRPr="00891565" w:rsidRDefault="001B0B72" w:rsidP="003F3AB1">
      <w:pPr>
        <w:pStyle w:val="a3"/>
        <w:tabs>
          <w:tab w:val="left" w:pos="993"/>
        </w:tabs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156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4F178E" w:rsidRPr="00891565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технических ограничений на подключение – </w:t>
      </w:r>
    </w:p>
    <w:p w:rsidR="004F178E" w:rsidRPr="00891565" w:rsidRDefault="004F178E" w:rsidP="004F178E">
      <w:pPr>
        <w:pStyle w:val="a3"/>
        <w:tabs>
          <w:tab w:val="left" w:pos="993"/>
        </w:tabs>
        <w:spacing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156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Параметры в точке подключения на момент выдачи:</w:t>
      </w:r>
    </w:p>
    <w:p w:rsidR="004F178E" w:rsidRDefault="004F178E" w:rsidP="004F178E">
      <w:pPr>
        <w:pStyle w:val="a3"/>
        <w:tabs>
          <w:tab w:val="left" w:pos="993"/>
        </w:tabs>
        <w:spacing w:line="360" w:lineRule="auto"/>
        <w:ind w:left="360" w:right="-1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91565">
        <w:rPr>
          <w:rFonts w:ascii="Times New Roman" w:eastAsia="Times New Roman" w:hAnsi="Times New Roman"/>
          <w:sz w:val="24"/>
          <w:szCs w:val="24"/>
          <w:lang w:eastAsia="ru-RU"/>
        </w:rPr>
        <w:t xml:space="preserve">   Давление в </w:t>
      </w:r>
      <w:r w:rsidR="001B01EB" w:rsidRPr="00891565">
        <w:rPr>
          <w:rFonts w:ascii="Times New Roman" w:eastAsia="Times New Roman" w:hAnsi="Times New Roman"/>
          <w:sz w:val="24"/>
          <w:szCs w:val="24"/>
          <w:lang w:eastAsia="ru-RU"/>
        </w:rPr>
        <w:t>сетях водоотведения</w:t>
      </w:r>
      <w:r w:rsidR="00BC5BA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891565" w:rsidRPr="00891565" w:rsidRDefault="00891565" w:rsidP="004F178E">
      <w:pPr>
        <w:pStyle w:val="a3"/>
        <w:tabs>
          <w:tab w:val="left" w:pos="993"/>
        </w:tabs>
        <w:spacing w:line="360" w:lineRule="auto"/>
        <w:ind w:left="360"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178E" w:rsidRPr="00891565" w:rsidRDefault="004F178E" w:rsidP="004F178E">
      <w:pPr>
        <w:tabs>
          <w:tab w:val="left" w:pos="1650"/>
        </w:tabs>
        <w:spacing w:line="360" w:lineRule="auto"/>
        <w:jc w:val="center"/>
        <w:rPr>
          <w:sz w:val="24"/>
          <w:szCs w:val="24"/>
          <w:u w:val="single"/>
        </w:rPr>
      </w:pPr>
      <w:r w:rsidRPr="00891565">
        <w:rPr>
          <w:sz w:val="24"/>
          <w:szCs w:val="24"/>
          <w:u w:val="single"/>
          <w:lang w:val="en-US"/>
        </w:rPr>
        <w:t>IV</w:t>
      </w:r>
      <w:r w:rsidRPr="00891565">
        <w:rPr>
          <w:sz w:val="24"/>
          <w:szCs w:val="24"/>
          <w:u w:val="single"/>
        </w:rPr>
        <w:t>. Условия подключения</w:t>
      </w:r>
    </w:p>
    <w:p w:rsidR="009C3E78" w:rsidRPr="00891565" w:rsidRDefault="004F178E" w:rsidP="009C3E78">
      <w:pPr>
        <w:pStyle w:val="a7"/>
        <w:numPr>
          <w:ilvl w:val="0"/>
          <w:numId w:val="3"/>
        </w:numPr>
        <w:tabs>
          <w:tab w:val="left" w:pos="1650"/>
        </w:tabs>
        <w:spacing w:line="360" w:lineRule="auto"/>
        <w:jc w:val="both"/>
        <w:rPr>
          <w:sz w:val="24"/>
          <w:szCs w:val="24"/>
        </w:rPr>
      </w:pPr>
      <w:r w:rsidRPr="00891565">
        <w:rPr>
          <w:sz w:val="24"/>
          <w:szCs w:val="24"/>
        </w:rPr>
        <w:t>Установить на границе раз</w:t>
      </w:r>
      <w:r w:rsidR="00DD012D" w:rsidRPr="00891565">
        <w:rPr>
          <w:sz w:val="24"/>
          <w:szCs w:val="24"/>
        </w:rPr>
        <w:t>дела балансовой принадлежности</w:t>
      </w:r>
      <w:r w:rsidR="003529ED" w:rsidRPr="00891565">
        <w:rPr>
          <w:sz w:val="24"/>
          <w:szCs w:val="24"/>
        </w:rPr>
        <w:t xml:space="preserve"> трубопроводов</w:t>
      </w:r>
      <w:r w:rsidR="000417BB" w:rsidRPr="00891565">
        <w:rPr>
          <w:sz w:val="24"/>
          <w:szCs w:val="24"/>
        </w:rPr>
        <w:t>:</w:t>
      </w:r>
      <w:r w:rsidR="00DD012D" w:rsidRPr="00891565">
        <w:rPr>
          <w:sz w:val="24"/>
          <w:szCs w:val="24"/>
        </w:rPr>
        <w:t xml:space="preserve"> </w:t>
      </w:r>
    </w:p>
    <w:p w:rsidR="000417BB" w:rsidRPr="00891565" w:rsidRDefault="000417BB" w:rsidP="000417BB">
      <w:pPr>
        <w:pStyle w:val="a7"/>
        <w:tabs>
          <w:tab w:val="left" w:pos="1650"/>
        </w:tabs>
        <w:spacing w:line="360" w:lineRule="auto"/>
        <w:jc w:val="both"/>
        <w:rPr>
          <w:sz w:val="24"/>
          <w:szCs w:val="24"/>
        </w:rPr>
      </w:pPr>
      <w:r w:rsidRPr="00891565">
        <w:rPr>
          <w:sz w:val="24"/>
          <w:szCs w:val="24"/>
        </w:rPr>
        <w:t>- локальные очистные сооружения;</w:t>
      </w:r>
    </w:p>
    <w:p w:rsidR="000417BB" w:rsidRPr="00891565" w:rsidRDefault="000417BB" w:rsidP="000417BB">
      <w:pPr>
        <w:pStyle w:val="a7"/>
        <w:tabs>
          <w:tab w:val="left" w:pos="1650"/>
        </w:tabs>
        <w:spacing w:line="360" w:lineRule="auto"/>
        <w:jc w:val="both"/>
        <w:rPr>
          <w:sz w:val="24"/>
          <w:szCs w:val="24"/>
        </w:rPr>
      </w:pPr>
      <w:r w:rsidRPr="00891565">
        <w:rPr>
          <w:sz w:val="24"/>
          <w:szCs w:val="24"/>
        </w:rPr>
        <w:t>- приборы учета</w:t>
      </w:r>
    </w:p>
    <w:p w:rsidR="004F178E" w:rsidRPr="00891565" w:rsidRDefault="004F178E" w:rsidP="007B3E64">
      <w:pPr>
        <w:pStyle w:val="a7"/>
        <w:tabs>
          <w:tab w:val="left" w:pos="1650"/>
        </w:tabs>
        <w:spacing w:line="360" w:lineRule="auto"/>
        <w:jc w:val="both"/>
        <w:rPr>
          <w:sz w:val="24"/>
          <w:szCs w:val="24"/>
          <w:u w:val="single"/>
        </w:rPr>
      </w:pPr>
      <w:r w:rsidRPr="00891565">
        <w:rPr>
          <w:sz w:val="24"/>
          <w:szCs w:val="24"/>
          <w:u w:val="single"/>
          <w:lang w:val="en-US"/>
        </w:rPr>
        <w:t>V</w:t>
      </w:r>
      <w:r w:rsidRPr="00891565">
        <w:rPr>
          <w:sz w:val="24"/>
          <w:szCs w:val="24"/>
          <w:u w:val="single"/>
        </w:rPr>
        <w:t>. Указания к проектированию и требования к проектной документации</w:t>
      </w:r>
    </w:p>
    <w:p w:rsidR="004F178E" w:rsidRPr="00891565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sz w:val="24"/>
          <w:szCs w:val="24"/>
        </w:rPr>
        <w:t xml:space="preserve">Проект </w:t>
      </w:r>
      <w:r w:rsidR="002A0DC2" w:rsidRPr="00891565">
        <w:rPr>
          <w:sz w:val="24"/>
          <w:szCs w:val="24"/>
        </w:rPr>
        <w:t>водоотведения</w:t>
      </w:r>
      <w:r w:rsidRPr="00891565">
        <w:rPr>
          <w:sz w:val="24"/>
          <w:szCs w:val="24"/>
        </w:rPr>
        <w:t xml:space="preserve"> объекта разработать с учетом требования дейс</w:t>
      </w:r>
      <w:r w:rsidR="0062145C" w:rsidRPr="00891565">
        <w:rPr>
          <w:sz w:val="24"/>
          <w:szCs w:val="24"/>
        </w:rPr>
        <w:t>твующих нормативных документов.</w:t>
      </w:r>
    </w:p>
    <w:p w:rsidR="004F178E" w:rsidRPr="00891565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sz w:val="24"/>
          <w:szCs w:val="24"/>
        </w:rPr>
        <w:t>Проект согласовать с АО «ДГК» РТС филиала «Н</w:t>
      </w:r>
      <w:r w:rsidR="001B5B4A">
        <w:rPr>
          <w:sz w:val="24"/>
          <w:szCs w:val="24"/>
        </w:rPr>
        <w:t xml:space="preserve">ерюнгринская </w:t>
      </w:r>
      <w:r w:rsidRPr="00891565">
        <w:rPr>
          <w:sz w:val="24"/>
          <w:szCs w:val="24"/>
        </w:rPr>
        <w:t xml:space="preserve">ГРЭС». При проектировании определить расчетным способом </w:t>
      </w:r>
      <w:r w:rsidR="002A0DC2" w:rsidRPr="00891565">
        <w:rPr>
          <w:sz w:val="24"/>
          <w:szCs w:val="24"/>
        </w:rPr>
        <w:t>общую</w:t>
      </w:r>
      <w:r w:rsidR="0062145C" w:rsidRPr="00891565">
        <w:rPr>
          <w:sz w:val="24"/>
          <w:szCs w:val="24"/>
        </w:rPr>
        <w:t xml:space="preserve"> </w:t>
      </w:r>
      <w:r w:rsidRPr="00891565">
        <w:rPr>
          <w:sz w:val="24"/>
          <w:szCs w:val="24"/>
        </w:rPr>
        <w:t>нагрузк</w:t>
      </w:r>
      <w:r w:rsidR="0062145C" w:rsidRPr="00891565">
        <w:rPr>
          <w:sz w:val="24"/>
          <w:szCs w:val="24"/>
        </w:rPr>
        <w:t>у водо</w:t>
      </w:r>
      <w:r w:rsidR="002A0DC2" w:rsidRPr="00891565">
        <w:rPr>
          <w:sz w:val="24"/>
          <w:szCs w:val="24"/>
        </w:rPr>
        <w:t>отведения</w:t>
      </w:r>
      <w:r w:rsidR="0062145C" w:rsidRPr="00891565">
        <w:rPr>
          <w:sz w:val="24"/>
          <w:szCs w:val="24"/>
        </w:rPr>
        <w:t>.</w:t>
      </w:r>
      <w:r w:rsidRPr="00891565">
        <w:rPr>
          <w:i/>
          <w:sz w:val="24"/>
          <w:szCs w:val="24"/>
        </w:rPr>
        <w:t xml:space="preserve"> </w:t>
      </w:r>
      <w:r w:rsidRPr="00891565">
        <w:rPr>
          <w:sz w:val="24"/>
          <w:szCs w:val="24"/>
        </w:rPr>
        <w:t>В случае отклонения от максимально разрешенных настоящими условиями подключения обратиться в адрес АО «ДГК»  филиала «</w:t>
      </w:r>
      <w:proofErr w:type="spellStart"/>
      <w:r w:rsidR="001B5B4A" w:rsidRPr="00891565">
        <w:rPr>
          <w:sz w:val="24"/>
          <w:szCs w:val="24"/>
        </w:rPr>
        <w:t>Н</w:t>
      </w:r>
      <w:r w:rsidR="001B5B4A">
        <w:rPr>
          <w:sz w:val="24"/>
          <w:szCs w:val="24"/>
        </w:rPr>
        <w:t>ерюнгринская</w:t>
      </w:r>
      <w:proofErr w:type="spellEnd"/>
      <w:r w:rsidR="001B5B4A" w:rsidRPr="00891565">
        <w:rPr>
          <w:sz w:val="24"/>
          <w:szCs w:val="24"/>
        </w:rPr>
        <w:t xml:space="preserve"> </w:t>
      </w:r>
      <w:r w:rsidRPr="00891565">
        <w:rPr>
          <w:sz w:val="24"/>
          <w:szCs w:val="24"/>
        </w:rPr>
        <w:t>ГРЭС».</w:t>
      </w:r>
    </w:p>
    <w:p w:rsidR="004422D2" w:rsidRDefault="004422D2" w:rsidP="000844A2">
      <w:pPr>
        <w:tabs>
          <w:tab w:val="left" w:pos="1650"/>
        </w:tabs>
        <w:spacing w:line="360" w:lineRule="auto"/>
        <w:ind w:firstLine="567"/>
        <w:jc w:val="center"/>
        <w:rPr>
          <w:sz w:val="24"/>
          <w:szCs w:val="24"/>
          <w:u w:val="single"/>
        </w:rPr>
      </w:pPr>
    </w:p>
    <w:p w:rsidR="004F178E" w:rsidRPr="00891565" w:rsidRDefault="004F178E" w:rsidP="000844A2">
      <w:pPr>
        <w:tabs>
          <w:tab w:val="left" w:pos="1650"/>
        </w:tabs>
        <w:spacing w:line="360" w:lineRule="auto"/>
        <w:ind w:firstLine="567"/>
        <w:jc w:val="center"/>
        <w:rPr>
          <w:sz w:val="24"/>
          <w:szCs w:val="24"/>
          <w:u w:val="single"/>
        </w:rPr>
      </w:pPr>
      <w:r w:rsidRPr="00891565">
        <w:rPr>
          <w:sz w:val="24"/>
          <w:szCs w:val="24"/>
          <w:u w:val="single"/>
          <w:lang w:val="en-US"/>
        </w:rPr>
        <w:lastRenderedPageBreak/>
        <w:t>VI</w:t>
      </w:r>
      <w:r w:rsidRPr="00891565">
        <w:rPr>
          <w:sz w:val="24"/>
          <w:szCs w:val="24"/>
          <w:u w:val="single"/>
        </w:rPr>
        <w:t>. Порядок приемки результатов выполнения условий подключения</w:t>
      </w:r>
    </w:p>
    <w:p w:rsidR="004F178E" w:rsidRPr="00891565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sz w:val="24"/>
          <w:szCs w:val="24"/>
        </w:rPr>
        <w:t>По результатам выполнения настоящих условий подключения выполнить осмотр подключаемого объекта с участием представителей РТС «</w:t>
      </w:r>
      <w:proofErr w:type="spellStart"/>
      <w:r w:rsidR="001B5B4A" w:rsidRPr="00891565">
        <w:rPr>
          <w:sz w:val="24"/>
          <w:szCs w:val="24"/>
        </w:rPr>
        <w:t>Н</w:t>
      </w:r>
      <w:r w:rsidR="001B5B4A">
        <w:rPr>
          <w:sz w:val="24"/>
          <w:szCs w:val="24"/>
        </w:rPr>
        <w:t>ерюнгринская</w:t>
      </w:r>
      <w:proofErr w:type="spellEnd"/>
      <w:r w:rsidR="001B5B4A" w:rsidRPr="00891565">
        <w:rPr>
          <w:sz w:val="24"/>
          <w:szCs w:val="24"/>
        </w:rPr>
        <w:t xml:space="preserve"> </w:t>
      </w:r>
      <w:r w:rsidRPr="00891565">
        <w:rPr>
          <w:sz w:val="24"/>
          <w:szCs w:val="24"/>
        </w:rPr>
        <w:t xml:space="preserve">ГРЭС» АО «ДГК». </w:t>
      </w:r>
    </w:p>
    <w:p w:rsidR="004F178E" w:rsidRPr="00891565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sz w:val="24"/>
          <w:szCs w:val="24"/>
        </w:rPr>
        <w:t>В случае отклонения от настоящих условий подключения, в том числе выявленных в ходе проектирования, необходимо обратиться в адрес РТС филиала «</w:t>
      </w:r>
      <w:proofErr w:type="spellStart"/>
      <w:r w:rsidR="001B5B4A" w:rsidRPr="00891565">
        <w:rPr>
          <w:sz w:val="24"/>
          <w:szCs w:val="24"/>
        </w:rPr>
        <w:t>Н</w:t>
      </w:r>
      <w:r w:rsidR="001B5B4A">
        <w:rPr>
          <w:sz w:val="24"/>
          <w:szCs w:val="24"/>
        </w:rPr>
        <w:t>ерюнгринская</w:t>
      </w:r>
      <w:proofErr w:type="spellEnd"/>
      <w:r w:rsidR="001B5B4A" w:rsidRPr="00891565">
        <w:rPr>
          <w:sz w:val="24"/>
          <w:szCs w:val="24"/>
        </w:rPr>
        <w:t xml:space="preserve"> </w:t>
      </w:r>
      <w:r w:rsidRPr="00891565">
        <w:rPr>
          <w:sz w:val="24"/>
          <w:szCs w:val="24"/>
        </w:rPr>
        <w:t>ГРЭС» АО «ДГК» за согласованием таких изменений. Все существенные изменения оформляются путем внесения изменений (дополнений) к настоящим условиям подключения.</w:t>
      </w:r>
    </w:p>
    <w:p w:rsidR="004F178E" w:rsidRPr="00891565" w:rsidRDefault="004F178E" w:rsidP="00AB05DC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sz w:val="24"/>
          <w:szCs w:val="24"/>
        </w:rPr>
        <w:t xml:space="preserve">При необходимости продления настоящих условий подключения заявителю необходимо в минимально возможные сроки, но не </w:t>
      </w:r>
      <w:proofErr w:type="gramStart"/>
      <w:r w:rsidRPr="00891565">
        <w:rPr>
          <w:sz w:val="24"/>
          <w:szCs w:val="24"/>
        </w:rPr>
        <w:t>позднее</w:t>
      </w:r>
      <w:proofErr w:type="gramEnd"/>
      <w:r w:rsidRPr="00891565">
        <w:rPr>
          <w:sz w:val="24"/>
          <w:szCs w:val="24"/>
        </w:rPr>
        <w:t xml:space="preserve"> чем за 30 календарных дней до момента завершения срока действия, обратиться в адрес филиала «</w:t>
      </w:r>
      <w:proofErr w:type="spellStart"/>
      <w:r w:rsidR="001B5B4A" w:rsidRPr="00891565">
        <w:rPr>
          <w:sz w:val="24"/>
          <w:szCs w:val="24"/>
        </w:rPr>
        <w:t>Н</w:t>
      </w:r>
      <w:r w:rsidR="001B5B4A">
        <w:rPr>
          <w:sz w:val="24"/>
          <w:szCs w:val="24"/>
        </w:rPr>
        <w:t>ерюнгринская</w:t>
      </w:r>
      <w:proofErr w:type="spellEnd"/>
      <w:r w:rsidR="001B5B4A" w:rsidRPr="00891565">
        <w:rPr>
          <w:sz w:val="24"/>
          <w:szCs w:val="24"/>
        </w:rPr>
        <w:t xml:space="preserve"> </w:t>
      </w:r>
      <w:r w:rsidRPr="00891565">
        <w:rPr>
          <w:sz w:val="24"/>
          <w:szCs w:val="24"/>
        </w:rPr>
        <w:t>ГРЭС» АО «ДГК» за продлением. При рассмотрении возможности продления  филиал «</w:t>
      </w:r>
      <w:proofErr w:type="spellStart"/>
      <w:r w:rsidR="001B5B4A" w:rsidRPr="00891565">
        <w:rPr>
          <w:sz w:val="24"/>
          <w:szCs w:val="24"/>
        </w:rPr>
        <w:t>Н</w:t>
      </w:r>
      <w:r w:rsidR="001B5B4A">
        <w:rPr>
          <w:sz w:val="24"/>
          <w:szCs w:val="24"/>
        </w:rPr>
        <w:t>ерюнгринская</w:t>
      </w:r>
      <w:proofErr w:type="spellEnd"/>
      <w:r w:rsidR="001B5B4A" w:rsidRPr="00891565">
        <w:rPr>
          <w:sz w:val="24"/>
          <w:szCs w:val="24"/>
        </w:rPr>
        <w:t xml:space="preserve"> </w:t>
      </w:r>
      <w:r w:rsidRPr="00891565">
        <w:rPr>
          <w:sz w:val="24"/>
          <w:szCs w:val="24"/>
        </w:rPr>
        <w:t>ГРЭС» АО «ДГК» оставляет за собой право изменить любые пункты и требования настоящих условий подключения.</w:t>
      </w:r>
    </w:p>
    <w:p w:rsidR="004F178E" w:rsidRPr="00891565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sz w:val="24"/>
          <w:szCs w:val="24"/>
        </w:rPr>
        <w:t xml:space="preserve">Подключение объекта к </w:t>
      </w:r>
      <w:r w:rsidR="00ED75C3" w:rsidRPr="00891565">
        <w:rPr>
          <w:sz w:val="24"/>
          <w:szCs w:val="24"/>
        </w:rPr>
        <w:t>сетям водо</w:t>
      </w:r>
      <w:r w:rsidR="00FD5D6B" w:rsidRPr="00891565">
        <w:rPr>
          <w:sz w:val="24"/>
          <w:szCs w:val="24"/>
        </w:rPr>
        <w:t>отведения</w:t>
      </w:r>
      <w:r w:rsidRPr="00891565">
        <w:rPr>
          <w:sz w:val="24"/>
          <w:szCs w:val="24"/>
        </w:rPr>
        <w:t xml:space="preserve"> будет возможным только после выполнения в полном объеме данных условий подключения филиала «</w:t>
      </w:r>
      <w:proofErr w:type="spellStart"/>
      <w:r w:rsidR="001B5B4A" w:rsidRPr="00891565">
        <w:rPr>
          <w:sz w:val="24"/>
          <w:szCs w:val="24"/>
        </w:rPr>
        <w:t>Н</w:t>
      </w:r>
      <w:r w:rsidR="001B5B4A">
        <w:rPr>
          <w:sz w:val="24"/>
          <w:szCs w:val="24"/>
        </w:rPr>
        <w:t>ерюнгринская</w:t>
      </w:r>
      <w:proofErr w:type="spellEnd"/>
      <w:r w:rsidR="001B5B4A" w:rsidRPr="00891565">
        <w:rPr>
          <w:sz w:val="24"/>
          <w:szCs w:val="24"/>
        </w:rPr>
        <w:t xml:space="preserve"> </w:t>
      </w:r>
      <w:bookmarkStart w:id="0" w:name="_GoBack"/>
      <w:bookmarkEnd w:id="0"/>
      <w:r w:rsidRPr="00891565">
        <w:rPr>
          <w:sz w:val="24"/>
          <w:szCs w:val="24"/>
        </w:rPr>
        <w:t>ГРЭС» АО «ДГК».</w:t>
      </w:r>
    </w:p>
    <w:p w:rsidR="004F178E" w:rsidRPr="00891565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sz w:val="24"/>
          <w:szCs w:val="24"/>
        </w:rPr>
        <w:t xml:space="preserve">Последующее </w:t>
      </w:r>
      <w:r w:rsidR="00ED75C3" w:rsidRPr="00891565">
        <w:rPr>
          <w:sz w:val="24"/>
          <w:szCs w:val="24"/>
        </w:rPr>
        <w:t>водо</w:t>
      </w:r>
      <w:r w:rsidR="00FD5D6B" w:rsidRPr="00891565">
        <w:rPr>
          <w:sz w:val="24"/>
          <w:szCs w:val="24"/>
        </w:rPr>
        <w:t>отведение</w:t>
      </w:r>
      <w:r w:rsidR="00ED75C3" w:rsidRPr="00891565">
        <w:rPr>
          <w:sz w:val="24"/>
          <w:szCs w:val="24"/>
        </w:rPr>
        <w:t xml:space="preserve"> </w:t>
      </w:r>
      <w:r w:rsidRPr="00891565">
        <w:rPr>
          <w:sz w:val="24"/>
          <w:szCs w:val="24"/>
        </w:rPr>
        <w:t xml:space="preserve"> объекта может быть организовано только на основании договора на отпуск </w:t>
      </w:r>
      <w:r w:rsidR="00FD5D6B" w:rsidRPr="00891565">
        <w:rPr>
          <w:sz w:val="24"/>
          <w:szCs w:val="24"/>
        </w:rPr>
        <w:t>сточных</w:t>
      </w:r>
      <w:r w:rsidR="00ED75C3" w:rsidRPr="00891565">
        <w:rPr>
          <w:sz w:val="24"/>
          <w:szCs w:val="24"/>
        </w:rPr>
        <w:t xml:space="preserve"> вод</w:t>
      </w:r>
      <w:r w:rsidRPr="00891565">
        <w:rPr>
          <w:sz w:val="24"/>
          <w:szCs w:val="24"/>
        </w:rPr>
        <w:t xml:space="preserve"> после выполнения настоящих условий подключения и договора о подключении и при наличии следующих документов:</w:t>
      </w:r>
    </w:p>
    <w:p w:rsidR="004F178E" w:rsidRPr="00891565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sz w:val="24"/>
          <w:szCs w:val="24"/>
        </w:rPr>
        <w:t xml:space="preserve">– справки о выполнении настоящих условий подключения; </w:t>
      </w:r>
    </w:p>
    <w:p w:rsidR="004F178E" w:rsidRPr="00891565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sz w:val="24"/>
          <w:szCs w:val="24"/>
        </w:rPr>
        <w:t>– акта об осуществлении подключения</w:t>
      </w:r>
      <w:r w:rsidR="00222303" w:rsidRPr="00891565">
        <w:rPr>
          <w:sz w:val="24"/>
          <w:szCs w:val="24"/>
        </w:rPr>
        <w:t>;</w:t>
      </w:r>
    </w:p>
    <w:p w:rsidR="004F178E" w:rsidRPr="00891565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i/>
          <w:sz w:val="24"/>
          <w:szCs w:val="24"/>
        </w:rPr>
        <w:t xml:space="preserve">– </w:t>
      </w:r>
      <w:r w:rsidRPr="00891565">
        <w:rPr>
          <w:sz w:val="24"/>
          <w:szCs w:val="24"/>
        </w:rPr>
        <w:t>акта разграничения балансовой принадлежности</w:t>
      </w:r>
      <w:r w:rsidR="00222303" w:rsidRPr="00891565">
        <w:rPr>
          <w:sz w:val="24"/>
          <w:szCs w:val="24"/>
        </w:rPr>
        <w:t>;</w:t>
      </w:r>
    </w:p>
    <w:p w:rsidR="00FD5D6B" w:rsidRPr="00891565" w:rsidRDefault="004F178E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891565">
        <w:rPr>
          <w:sz w:val="24"/>
          <w:szCs w:val="24"/>
        </w:rPr>
        <w:t xml:space="preserve">– разрешения на подключения (наряд-допуск на эксплуатацию систем </w:t>
      </w:r>
      <w:proofErr w:type="gramEnd"/>
    </w:p>
    <w:p w:rsidR="004F178E" w:rsidRPr="00891565" w:rsidRDefault="00FD5D6B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sz w:val="24"/>
          <w:szCs w:val="24"/>
        </w:rPr>
        <w:t>водоотведения</w:t>
      </w:r>
      <w:r w:rsidR="00222303" w:rsidRPr="00891565">
        <w:rPr>
          <w:sz w:val="24"/>
          <w:szCs w:val="24"/>
        </w:rPr>
        <w:t>)</w:t>
      </w:r>
      <w:r w:rsidR="004F178E" w:rsidRPr="00891565">
        <w:rPr>
          <w:sz w:val="24"/>
          <w:szCs w:val="24"/>
        </w:rPr>
        <w:t>.</w:t>
      </w:r>
    </w:p>
    <w:p w:rsidR="00B51E85" w:rsidRPr="00891565" w:rsidRDefault="004F178E" w:rsidP="00BC5BA4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  <w:r w:rsidRPr="00891565">
        <w:rPr>
          <w:sz w:val="24"/>
          <w:szCs w:val="24"/>
        </w:rPr>
        <w:t xml:space="preserve">Настоящие условия подключения являются приложением к договору о подключении </w:t>
      </w:r>
      <w:r w:rsidR="00ED75C3" w:rsidRPr="00891565">
        <w:rPr>
          <w:sz w:val="24"/>
          <w:szCs w:val="24"/>
        </w:rPr>
        <w:t>______________________________</w:t>
      </w:r>
      <w:r w:rsidRPr="00891565">
        <w:rPr>
          <w:sz w:val="24"/>
          <w:szCs w:val="24"/>
        </w:rPr>
        <w:t xml:space="preserve"> и без договора недействительны.</w:t>
      </w:r>
    </w:p>
    <w:p w:rsidR="00B51E85" w:rsidRPr="00891565" w:rsidRDefault="00B51E85" w:rsidP="004F178E">
      <w:pPr>
        <w:tabs>
          <w:tab w:val="left" w:pos="1650"/>
        </w:tabs>
        <w:spacing w:line="360" w:lineRule="auto"/>
        <w:ind w:firstLine="567"/>
        <w:jc w:val="both"/>
        <w:rPr>
          <w:sz w:val="24"/>
          <w:szCs w:val="24"/>
        </w:rPr>
      </w:pPr>
    </w:p>
    <w:p w:rsidR="00B51E85" w:rsidRDefault="00B51E85" w:rsidP="004F178E">
      <w:pPr>
        <w:tabs>
          <w:tab w:val="right" w:pos="7560"/>
          <w:tab w:val="left" w:pos="7920"/>
        </w:tabs>
        <w:rPr>
          <w:sz w:val="28"/>
          <w:szCs w:val="28"/>
        </w:rPr>
      </w:pPr>
    </w:p>
    <w:tbl>
      <w:tblPr>
        <w:tblW w:w="14179" w:type="dxa"/>
        <w:tblLayout w:type="fixed"/>
        <w:tblLook w:val="0000" w:firstRow="0" w:lastRow="0" w:firstColumn="0" w:lastColumn="0" w:noHBand="0" w:noVBand="0"/>
      </w:tblPr>
      <w:tblGrid>
        <w:gridCol w:w="7089"/>
        <w:gridCol w:w="7090"/>
      </w:tblGrid>
      <w:tr w:rsidR="00BC5BA4" w:rsidRPr="00B46B09" w:rsidTr="00E8131D">
        <w:tc>
          <w:tcPr>
            <w:tcW w:w="4608" w:type="dxa"/>
          </w:tcPr>
          <w:p w:rsidR="00582BD3" w:rsidRDefault="00BC5BA4" w:rsidP="00E8131D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FA20DD">
              <w:rPr>
                <w:b/>
                <w:sz w:val="24"/>
                <w:szCs w:val="24"/>
                <w:lang w:eastAsia="ar-SA"/>
              </w:rPr>
              <w:t xml:space="preserve">Организация </w:t>
            </w:r>
            <w:proofErr w:type="spellStart"/>
            <w:r w:rsidRPr="00FA20DD">
              <w:rPr>
                <w:b/>
                <w:sz w:val="24"/>
                <w:szCs w:val="24"/>
                <w:lang w:eastAsia="ar-SA"/>
              </w:rPr>
              <w:t>водопроводно</w:t>
            </w:r>
            <w:proofErr w:type="spellEnd"/>
          </w:p>
          <w:p w:rsidR="00BC5BA4" w:rsidRPr="00FA20DD" w:rsidRDefault="00BC5BA4" w:rsidP="00E8131D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FA20DD">
              <w:rPr>
                <w:b/>
                <w:sz w:val="24"/>
                <w:szCs w:val="24"/>
                <w:lang w:eastAsia="ar-SA"/>
              </w:rPr>
              <w:t>-канализационного хозяйства:</w:t>
            </w:r>
          </w:p>
          <w:p w:rsidR="00BC5BA4" w:rsidRPr="00FA20DD" w:rsidRDefault="00BC5BA4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Заместитель г</w:t>
            </w:r>
            <w:r w:rsidRPr="00FA20DD">
              <w:rPr>
                <w:sz w:val="24"/>
                <w:szCs w:val="24"/>
                <w:lang w:eastAsia="ar-SA"/>
              </w:rPr>
              <w:t>енеральн</w:t>
            </w:r>
            <w:r>
              <w:rPr>
                <w:sz w:val="24"/>
                <w:szCs w:val="24"/>
                <w:lang w:eastAsia="ar-SA"/>
              </w:rPr>
              <w:t>ого</w:t>
            </w:r>
            <w:r w:rsidRPr="00FA20DD">
              <w:rPr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sz w:val="24"/>
                <w:szCs w:val="24"/>
                <w:lang w:eastAsia="ar-SA"/>
              </w:rPr>
              <w:t>а</w:t>
            </w:r>
          </w:p>
          <w:p w:rsidR="00BC5BA4" w:rsidRDefault="00BC5BA4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 капитальному строительству</w:t>
            </w:r>
          </w:p>
          <w:p w:rsidR="00BC5BA4" w:rsidRPr="00FA20DD" w:rsidRDefault="00BC5BA4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и инвестициям </w:t>
            </w:r>
            <w:r w:rsidRPr="00FA20DD">
              <w:rPr>
                <w:sz w:val="24"/>
                <w:szCs w:val="24"/>
                <w:lang w:eastAsia="ar-SA"/>
              </w:rPr>
              <w:t>АО «</w:t>
            </w:r>
            <w:r>
              <w:rPr>
                <w:sz w:val="24"/>
                <w:szCs w:val="24"/>
                <w:lang w:eastAsia="ar-SA"/>
              </w:rPr>
              <w:t>ДГК</w:t>
            </w:r>
            <w:r w:rsidRPr="00FA20DD">
              <w:rPr>
                <w:sz w:val="24"/>
                <w:szCs w:val="24"/>
                <w:lang w:eastAsia="ar-SA"/>
              </w:rPr>
              <w:t>»</w:t>
            </w:r>
          </w:p>
          <w:p w:rsidR="00BC5BA4" w:rsidRPr="00FA20DD" w:rsidRDefault="00BC5BA4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BC5BA4" w:rsidRPr="00FA20DD" w:rsidRDefault="00BC5BA4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BC5BA4" w:rsidRPr="00FA20DD" w:rsidRDefault="00BC5BA4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FA20DD">
              <w:rPr>
                <w:sz w:val="24"/>
                <w:szCs w:val="24"/>
                <w:lang w:eastAsia="ar-SA"/>
              </w:rPr>
              <w:t>___________________</w:t>
            </w:r>
            <w:r>
              <w:rPr>
                <w:sz w:val="24"/>
                <w:szCs w:val="24"/>
                <w:lang w:eastAsia="ar-SA"/>
              </w:rPr>
              <w:t>М.А. Никлонский</w:t>
            </w:r>
          </w:p>
          <w:p w:rsidR="00BC5BA4" w:rsidRPr="000D7BDD" w:rsidRDefault="00BC5BA4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FA20DD">
              <w:rPr>
                <w:sz w:val="24"/>
                <w:szCs w:val="24"/>
                <w:lang w:eastAsia="ar-SA"/>
              </w:rPr>
              <w:t>м.п</w:t>
            </w:r>
            <w:proofErr w:type="spellEnd"/>
            <w:r w:rsidRPr="00FA20DD">
              <w:rPr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4608" w:type="dxa"/>
          </w:tcPr>
          <w:p w:rsidR="00BC5BA4" w:rsidRPr="00447A18" w:rsidRDefault="00BC5BA4" w:rsidP="00E8131D">
            <w:pPr>
              <w:shd w:val="clear" w:color="auto" w:fill="FFFFFF"/>
              <w:suppressAutoHyphens/>
              <w:snapToGrid w:val="0"/>
              <w:jc w:val="both"/>
              <w:rPr>
                <w:b/>
                <w:snapToGrid w:val="0"/>
                <w:sz w:val="24"/>
                <w:szCs w:val="24"/>
              </w:rPr>
            </w:pPr>
            <w:r w:rsidRPr="00447A18">
              <w:rPr>
                <w:b/>
                <w:snapToGrid w:val="0"/>
                <w:sz w:val="24"/>
                <w:szCs w:val="24"/>
              </w:rPr>
              <w:t>Заказчик:</w:t>
            </w:r>
          </w:p>
          <w:p w:rsidR="00BC5BA4" w:rsidRPr="00447A18" w:rsidRDefault="00BC5BA4" w:rsidP="00E8131D">
            <w:pPr>
              <w:shd w:val="clear" w:color="auto" w:fill="FFFFFF"/>
              <w:suppressAutoHyphens/>
              <w:snapToGrid w:val="0"/>
              <w:jc w:val="both"/>
              <w:rPr>
                <w:bCs/>
                <w:sz w:val="24"/>
                <w:szCs w:val="24"/>
                <w:lang w:eastAsia="ar-SA"/>
              </w:rPr>
            </w:pPr>
          </w:p>
          <w:p w:rsidR="00BC5BA4" w:rsidRPr="00447A18" w:rsidRDefault="00BC5BA4" w:rsidP="00E8131D">
            <w:pPr>
              <w:shd w:val="clear" w:color="auto" w:fill="FFFFFF"/>
              <w:suppressAutoHyphens/>
              <w:snapToGrid w:val="0"/>
              <w:jc w:val="both"/>
              <w:rPr>
                <w:bCs/>
                <w:sz w:val="24"/>
                <w:szCs w:val="24"/>
                <w:lang w:eastAsia="ar-SA"/>
              </w:rPr>
            </w:pPr>
            <w:r w:rsidRPr="00447A18">
              <w:rPr>
                <w:bCs/>
                <w:sz w:val="24"/>
                <w:szCs w:val="24"/>
                <w:lang w:eastAsia="ar-SA"/>
              </w:rPr>
              <w:t xml:space="preserve"> </w:t>
            </w:r>
          </w:p>
          <w:p w:rsidR="00BC5BA4" w:rsidRPr="00447A18" w:rsidRDefault="00BC5BA4" w:rsidP="00E8131D">
            <w:pPr>
              <w:shd w:val="clear" w:color="auto" w:fill="FFFFFF"/>
              <w:suppressAutoHyphens/>
              <w:snapToGrid w:val="0"/>
              <w:jc w:val="both"/>
              <w:rPr>
                <w:bCs/>
                <w:sz w:val="24"/>
                <w:szCs w:val="24"/>
                <w:lang w:eastAsia="ar-SA"/>
              </w:rPr>
            </w:pPr>
          </w:p>
          <w:p w:rsidR="000464A4" w:rsidRDefault="000464A4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0464A4" w:rsidRDefault="000464A4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0464A4" w:rsidRDefault="000464A4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BC5BA4" w:rsidRPr="00447A18" w:rsidRDefault="00BC5BA4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447A18">
              <w:rPr>
                <w:sz w:val="24"/>
                <w:szCs w:val="24"/>
                <w:lang w:eastAsia="ar-SA"/>
              </w:rPr>
              <w:t>___________________</w:t>
            </w:r>
          </w:p>
          <w:p w:rsidR="00BC5BA4" w:rsidRPr="00B46B09" w:rsidRDefault="00BC5BA4" w:rsidP="00E8131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447A18">
              <w:rPr>
                <w:sz w:val="24"/>
                <w:szCs w:val="24"/>
                <w:lang w:eastAsia="ar-SA"/>
              </w:rPr>
              <w:t>м.п</w:t>
            </w:r>
            <w:proofErr w:type="spellEnd"/>
            <w:r w:rsidRPr="00447A18">
              <w:rPr>
                <w:sz w:val="24"/>
                <w:szCs w:val="24"/>
                <w:lang w:eastAsia="ar-SA"/>
              </w:rPr>
              <w:t>.</w:t>
            </w:r>
            <w:r w:rsidRPr="000D7BDD">
              <w:rPr>
                <w:sz w:val="24"/>
                <w:szCs w:val="24"/>
                <w:lang w:eastAsia="ar-SA"/>
              </w:rPr>
              <w:t xml:space="preserve">                              </w:t>
            </w:r>
            <w:r w:rsidRPr="000D7BDD">
              <w:rPr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B51E85" w:rsidRDefault="00B51E85" w:rsidP="004F178E">
      <w:pPr>
        <w:tabs>
          <w:tab w:val="right" w:pos="7560"/>
          <w:tab w:val="left" w:pos="7920"/>
        </w:tabs>
        <w:rPr>
          <w:sz w:val="28"/>
          <w:szCs w:val="28"/>
        </w:rPr>
      </w:pPr>
    </w:p>
    <w:sectPr w:rsidR="00B51E85" w:rsidSect="00891565">
      <w:pgSz w:w="11906" w:h="16838"/>
      <w:pgMar w:top="567" w:right="85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8C5" w:rsidRDefault="00B708C5" w:rsidP="00C27C7D">
      <w:r>
        <w:separator/>
      </w:r>
    </w:p>
  </w:endnote>
  <w:endnote w:type="continuationSeparator" w:id="0">
    <w:p w:rsidR="00B708C5" w:rsidRDefault="00B708C5" w:rsidP="00C27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8C5" w:rsidRDefault="00B708C5" w:rsidP="00C27C7D">
      <w:r>
        <w:separator/>
      </w:r>
    </w:p>
  </w:footnote>
  <w:footnote w:type="continuationSeparator" w:id="0">
    <w:p w:rsidR="00B708C5" w:rsidRDefault="00B708C5" w:rsidP="00C27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A2E86"/>
    <w:multiLevelType w:val="multilevel"/>
    <w:tmpl w:val="8DF226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DEF3255"/>
    <w:multiLevelType w:val="hybridMultilevel"/>
    <w:tmpl w:val="BD922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D1708"/>
    <w:multiLevelType w:val="hybridMultilevel"/>
    <w:tmpl w:val="23EA3F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B6"/>
    <w:rsid w:val="00010A57"/>
    <w:rsid w:val="00015B0A"/>
    <w:rsid w:val="00026C37"/>
    <w:rsid w:val="000417BB"/>
    <w:rsid w:val="000464A4"/>
    <w:rsid w:val="00067020"/>
    <w:rsid w:val="000751A3"/>
    <w:rsid w:val="00075870"/>
    <w:rsid w:val="000765CE"/>
    <w:rsid w:val="000844A2"/>
    <w:rsid w:val="000A7333"/>
    <w:rsid w:val="000D0E83"/>
    <w:rsid w:val="001105FA"/>
    <w:rsid w:val="0013110E"/>
    <w:rsid w:val="001412BE"/>
    <w:rsid w:val="001B01EB"/>
    <w:rsid w:val="001B0B72"/>
    <w:rsid w:val="001B5B4A"/>
    <w:rsid w:val="001E6792"/>
    <w:rsid w:val="00222086"/>
    <w:rsid w:val="00222303"/>
    <w:rsid w:val="00224915"/>
    <w:rsid w:val="00225F0A"/>
    <w:rsid w:val="002528EB"/>
    <w:rsid w:val="002773C1"/>
    <w:rsid w:val="00292E56"/>
    <w:rsid w:val="00297611"/>
    <w:rsid w:val="002A0DC2"/>
    <w:rsid w:val="002A7CD5"/>
    <w:rsid w:val="002B4CFE"/>
    <w:rsid w:val="002E2264"/>
    <w:rsid w:val="00327C6D"/>
    <w:rsid w:val="003529ED"/>
    <w:rsid w:val="003720E4"/>
    <w:rsid w:val="00390C3E"/>
    <w:rsid w:val="003A6153"/>
    <w:rsid w:val="003C48D3"/>
    <w:rsid w:val="003C5C1C"/>
    <w:rsid w:val="003C7CF7"/>
    <w:rsid w:val="003D79FA"/>
    <w:rsid w:val="003F3AB1"/>
    <w:rsid w:val="00401318"/>
    <w:rsid w:val="004017D9"/>
    <w:rsid w:val="004168DE"/>
    <w:rsid w:val="004207CD"/>
    <w:rsid w:val="00423C61"/>
    <w:rsid w:val="00435C4F"/>
    <w:rsid w:val="00441504"/>
    <w:rsid w:val="004422D2"/>
    <w:rsid w:val="0044480D"/>
    <w:rsid w:val="00450380"/>
    <w:rsid w:val="0045238A"/>
    <w:rsid w:val="004B27C1"/>
    <w:rsid w:val="004C3700"/>
    <w:rsid w:val="004F178E"/>
    <w:rsid w:val="00582BD3"/>
    <w:rsid w:val="005837FE"/>
    <w:rsid w:val="00590488"/>
    <w:rsid w:val="0059519B"/>
    <w:rsid w:val="005D3975"/>
    <w:rsid w:val="0062145C"/>
    <w:rsid w:val="00650291"/>
    <w:rsid w:val="00666B12"/>
    <w:rsid w:val="00682B27"/>
    <w:rsid w:val="00696DB6"/>
    <w:rsid w:val="006B09B5"/>
    <w:rsid w:val="006C23AD"/>
    <w:rsid w:val="006C336C"/>
    <w:rsid w:val="006E6563"/>
    <w:rsid w:val="006F19EE"/>
    <w:rsid w:val="00702EC9"/>
    <w:rsid w:val="00754033"/>
    <w:rsid w:val="007554DA"/>
    <w:rsid w:val="00771FC2"/>
    <w:rsid w:val="00772BD7"/>
    <w:rsid w:val="007B3E64"/>
    <w:rsid w:val="007E7EB8"/>
    <w:rsid w:val="007F23DE"/>
    <w:rsid w:val="00830CF9"/>
    <w:rsid w:val="00845F27"/>
    <w:rsid w:val="008854B9"/>
    <w:rsid w:val="00891565"/>
    <w:rsid w:val="008D796F"/>
    <w:rsid w:val="00902B85"/>
    <w:rsid w:val="009074F2"/>
    <w:rsid w:val="00923830"/>
    <w:rsid w:val="00962794"/>
    <w:rsid w:val="00962898"/>
    <w:rsid w:val="00990EE1"/>
    <w:rsid w:val="009A6D01"/>
    <w:rsid w:val="009C3E78"/>
    <w:rsid w:val="009D0517"/>
    <w:rsid w:val="009D46B7"/>
    <w:rsid w:val="00A32D17"/>
    <w:rsid w:val="00A55174"/>
    <w:rsid w:val="00A6356C"/>
    <w:rsid w:val="00A76047"/>
    <w:rsid w:val="00AB05DC"/>
    <w:rsid w:val="00AB0E07"/>
    <w:rsid w:val="00AB1B2F"/>
    <w:rsid w:val="00AE0104"/>
    <w:rsid w:val="00B375F1"/>
    <w:rsid w:val="00B4740B"/>
    <w:rsid w:val="00B51E85"/>
    <w:rsid w:val="00B601C0"/>
    <w:rsid w:val="00B708C5"/>
    <w:rsid w:val="00B761FF"/>
    <w:rsid w:val="00B83E29"/>
    <w:rsid w:val="00BB1A75"/>
    <w:rsid w:val="00BC5BA4"/>
    <w:rsid w:val="00C24EA6"/>
    <w:rsid w:val="00C27C7D"/>
    <w:rsid w:val="00C37E99"/>
    <w:rsid w:val="00C40B8A"/>
    <w:rsid w:val="00C439AF"/>
    <w:rsid w:val="00C806A0"/>
    <w:rsid w:val="00C96FD3"/>
    <w:rsid w:val="00CE6C55"/>
    <w:rsid w:val="00CF3BB1"/>
    <w:rsid w:val="00D03204"/>
    <w:rsid w:val="00D13BBA"/>
    <w:rsid w:val="00D52197"/>
    <w:rsid w:val="00D61ADF"/>
    <w:rsid w:val="00DC3FA3"/>
    <w:rsid w:val="00DD012D"/>
    <w:rsid w:val="00DE0EDD"/>
    <w:rsid w:val="00DF5411"/>
    <w:rsid w:val="00E11EF5"/>
    <w:rsid w:val="00E52208"/>
    <w:rsid w:val="00E92664"/>
    <w:rsid w:val="00EA5657"/>
    <w:rsid w:val="00EB2205"/>
    <w:rsid w:val="00ED33D5"/>
    <w:rsid w:val="00ED75C3"/>
    <w:rsid w:val="00EE0141"/>
    <w:rsid w:val="00EF055F"/>
    <w:rsid w:val="00F14A76"/>
    <w:rsid w:val="00F16C51"/>
    <w:rsid w:val="00F3054A"/>
    <w:rsid w:val="00F471C6"/>
    <w:rsid w:val="00F474B3"/>
    <w:rsid w:val="00FC2C47"/>
    <w:rsid w:val="00FC356D"/>
    <w:rsid w:val="00FD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D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6DB6"/>
    <w:pPr>
      <w:keepNext/>
      <w:shd w:val="clear" w:color="auto" w:fill="FFFFFF"/>
      <w:ind w:firstLine="709"/>
      <w:jc w:val="both"/>
      <w:outlineLvl w:val="1"/>
    </w:pPr>
    <w:rPr>
      <w:rFonts w:ascii="Arial" w:hAnsi="Arial"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6DB6"/>
    <w:rPr>
      <w:rFonts w:ascii="Arial" w:eastAsia="Times New Roman" w:hAnsi="Arial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3">
    <w:name w:val="Body Text Indent 3"/>
    <w:basedOn w:val="a"/>
    <w:link w:val="30"/>
    <w:rsid w:val="00696DB6"/>
    <w:pPr>
      <w:tabs>
        <w:tab w:val="left" w:pos="1650"/>
      </w:tabs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696D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650291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paragraph" w:customStyle="1" w:styleId="1">
    <w:name w:val="Текст сноски1"/>
    <w:basedOn w:val="a"/>
    <w:next w:val="a4"/>
    <w:link w:val="a5"/>
    <w:uiPriority w:val="99"/>
    <w:unhideWhenUsed/>
    <w:rsid w:val="00C27C7D"/>
    <w:pPr>
      <w:widowControl/>
      <w:autoSpaceDE/>
      <w:autoSpaceDN/>
      <w:adjustRightInd/>
    </w:pPr>
  </w:style>
  <w:style w:type="character" w:customStyle="1" w:styleId="a5">
    <w:name w:val="Текст сноски Знак"/>
    <w:basedOn w:val="a0"/>
    <w:link w:val="1"/>
    <w:uiPriority w:val="99"/>
    <w:rsid w:val="00C27C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C27C7D"/>
    <w:rPr>
      <w:rFonts w:cs="Times New Roman"/>
      <w:vertAlign w:val="superscript"/>
    </w:rPr>
  </w:style>
  <w:style w:type="paragraph" w:styleId="a4">
    <w:name w:val="footnote text"/>
    <w:basedOn w:val="a"/>
    <w:link w:val="10"/>
    <w:uiPriority w:val="99"/>
    <w:semiHidden/>
    <w:unhideWhenUsed/>
    <w:rsid w:val="00C27C7D"/>
  </w:style>
  <w:style w:type="character" w:customStyle="1" w:styleId="10">
    <w:name w:val="Текст сноски Знак1"/>
    <w:basedOn w:val="a0"/>
    <w:link w:val="a4"/>
    <w:uiPriority w:val="99"/>
    <w:semiHidden/>
    <w:rsid w:val="00C27C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F17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F1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C3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D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6DB6"/>
    <w:pPr>
      <w:keepNext/>
      <w:shd w:val="clear" w:color="auto" w:fill="FFFFFF"/>
      <w:ind w:firstLine="709"/>
      <w:jc w:val="both"/>
      <w:outlineLvl w:val="1"/>
    </w:pPr>
    <w:rPr>
      <w:rFonts w:ascii="Arial" w:hAnsi="Arial"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6DB6"/>
    <w:rPr>
      <w:rFonts w:ascii="Arial" w:eastAsia="Times New Roman" w:hAnsi="Arial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3">
    <w:name w:val="Body Text Indent 3"/>
    <w:basedOn w:val="a"/>
    <w:link w:val="30"/>
    <w:rsid w:val="00696DB6"/>
    <w:pPr>
      <w:tabs>
        <w:tab w:val="left" w:pos="1650"/>
      </w:tabs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696D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650291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paragraph" w:customStyle="1" w:styleId="1">
    <w:name w:val="Текст сноски1"/>
    <w:basedOn w:val="a"/>
    <w:next w:val="a4"/>
    <w:link w:val="a5"/>
    <w:uiPriority w:val="99"/>
    <w:unhideWhenUsed/>
    <w:rsid w:val="00C27C7D"/>
    <w:pPr>
      <w:widowControl/>
      <w:autoSpaceDE/>
      <w:autoSpaceDN/>
      <w:adjustRightInd/>
    </w:pPr>
  </w:style>
  <w:style w:type="character" w:customStyle="1" w:styleId="a5">
    <w:name w:val="Текст сноски Знак"/>
    <w:basedOn w:val="a0"/>
    <w:link w:val="1"/>
    <w:uiPriority w:val="99"/>
    <w:rsid w:val="00C27C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C27C7D"/>
    <w:rPr>
      <w:rFonts w:cs="Times New Roman"/>
      <w:vertAlign w:val="superscript"/>
    </w:rPr>
  </w:style>
  <w:style w:type="paragraph" w:styleId="a4">
    <w:name w:val="footnote text"/>
    <w:basedOn w:val="a"/>
    <w:link w:val="10"/>
    <w:uiPriority w:val="99"/>
    <w:semiHidden/>
    <w:unhideWhenUsed/>
    <w:rsid w:val="00C27C7D"/>
  </w:style>
  <w:style w:type="character" w:customStyle="1" w:styleId="10">
    <w:name w:val="Текст сноски Знак1"/>
    <w:basedOn w:val="a0"/>
    <w:link w:val="a4"/>
    <w:uiPriority w:val="99"/>
    <w:semiHidden/>
    <w:rsid w:val="00C27C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F17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F1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C3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5F41C-15CA-43C6-A591-B8B59AACA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DGK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Куликова</dc:creator>
  <cp:lastModifiedBy>Сенча</cp:lastModifiedBy>
  <cp:revision>134</cp:revision>
  <cp:lastPrinted>2016-12-09T02:05:00Z</cp:lastPrinted>
  <dcterms:created xsi:type="dcterms:W3CDTF">2016-12-05T05:34:00Z</dcterms:created>
  <dcterms:modified xsi:type="dcterms:W3CDTF">2016-12-19T22:58:00Z</dcterms:modified>
</cp:coreProperties>
</file>